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E074" w14:textId="40A601CB" w:rsidR="00733457" w:rsidRPr="00733457" w:rsidRDefault="003261FB" w:rsidP="00733457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Getting “research ready”: sources of information for academic essays</w:t>
      </w:r>
    </w:p>
    <w:p w14:paraId="5290E036" w14:textId="77777777" w:rsidR="00733457" w:rsidRPr="00733457" w:rsidRDefault="00733457">
      <w:pPr>
        <w:rPr>
          <w:rFonts w:ascii="Century Gothic" w:hAnsi="Century Gothic"/>
          <w:lang w:val="en-US"/>
        </w:rPr>
      </w:pPr>
    </w:p>
    <w:p w14:paraId="55A10A3C" w14:textId="719AED52" w:rsidR="00733457" w:rsidRPr="00733457" w:rsidRDefault="00733457">
      <w:pPr>
        <w:rPr>
          <w:rFonts w:ascii="Century Gothic" w:hAnsi="Century Gothic"/>
          <w:lang w:val="en-US"/>
        </w:rPr>
      </w:pPr>
      <w:r w:rsidRPr="00733457">
        <w:rPr>
          <w:rFonts w:ascii="Century Gothic" w:hAnsi="Century Gothic"/>
          <w:lang w:val="en-US"/>
        </w:rPr>
        <w:t>3 examples of sources/texts from this course. Include the name and author where possible.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07"/>
        <w:gridCol w:w="2873"/>
        <w:gridCol w:w="2873"/>
        <w:gridCol w:w="2873"/>
      </w:tblGrid>
      <w:tr w:rsidR="00973091" w:rsidRPr="00733457" w14:paraId="38C8C433" w14:textId="77777777" w:rsidTr="00973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774D6" w14:textId="227D0F78" w:rsidR="00973091" w:rsidRPr="00733457" w:rsidRDefault="00973091" w:rsidP="00CD64BE">
            <w:pPr>
              <w:rPr>
                <w:rFonts w:ascii="Century Gothic" w:hAnsi="Century Gothic"/>
                <w:lang w:val="en-US"/>
              </w:rPr>
            </w:pPr>
            <w:r w:rsidRPr="00733457">
              <w:rPr>
                <w:rFonts w:ascii="Century Gothic" w:hAnsi="Century Gothic"/>
                <w:lang w:val="en-US"/>
              </w:rPr>
              <w:t>1.</w:t>
            </w:r>
          </w:p>
        </w:tc>
        <w:tc>
          <w:tcPr>
            <w:tcW w:w="287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0DBF5434" w14:textId="77777777" w:rsidR="00973091" w:rsidRDefault="0097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6D7DFAA4" w14:textId="769358B7" w:rsidR="00973091" w:rsidRDefault="0097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</w:tcBorders>
          </w:tcPr>
          <w:p w14:paraId="0818A1B3" w14:textId="0780A671" w:rsidR="00973091" w:rsidRDefault="0097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14:paraId="6699E3E5" w14:textId="01A3E86F" w:rsidR="00973091" w:rsidRPr="00733457" w:rsidRDefault="00973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973091" w:rsidRPr="00733457" w14:paraId="7D358237" w14:textId="77777777" w:rsidTr="0097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BA39C" w14:textId="215825D4" w:rsidR="00973091" w:rsidRPr="00733457" w:rsidRDefault="00973091" w:rsidP="00CD64BE">
            <w:pPr>
              <w:rPr>
                <w:rFonts w:ascii="Century Gothic" w:hAnsi="Century Gothic"/>
                <w:lang w:val="en-US"/>
              </w:rPr>
            </w:pPr>
            <w:r w:rsidRPr="00733457">
              <w:rPr>
                <w:rFonts w:ascii="Century Gothic" w:hAnsi="Century Gothic"/>
                <w:lang w:val="en-US"/>
              </w:rPr>
              <w:t>2.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right w:val="nil"/>
            </w:tcBorders>
          </w:tcPr>
          <w:p w14:paraId="018B333C" w14:textId="77777777" w:rsidR="00973091" w:rsidRDefault="0097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right w:val="nil"/>
            </w:tcBorders>
          </w:tcPr>
          <w:p w14:paraId="7482335C" w14:textId="6A81684D" w:rsidR="00973091" w:rsidRDefault="0097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</w:tcBorders>
          </w:tcPr>
          <w:p w14:paraId="00E959A7" w14:textId="1BA3C325" w:rsidR="00973091" w:rsidRDefault="0097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  <w:p w14:paraId="04604B4D" w14:textId="34000C6C" w:rsidR="00973091" w:rsidRPr="00733457" w:rsidRDefault="00973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973091" w:rsidRPr="00733457" w14:paraId="06328155" w14:textId="77777777" w:rsidTr="00973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16F7F" w14:textId="717D8E5B" w:rsidR="00973091" w:rsidRPr="00733457" w:rsidRDefault="00973091" w:rsidP="00CD64BE">
            <w:pPr>
              <w:rPr>
                <w:rFonts w:ascii="Century Gothic" w:hAnsi="Century Gothic"/>
                <w:lang w:val="en-US"/>
              </w:rPr>
            </w:pPr>
            <w:r w:rsidRPr="00733457">
              <w:rPr>
                <w:rFonts w:ascii="Century Gothic" w:hAnsi="Century Gothic"/>
                <w:lang w:val="en-US"/>
              </w:rPr>
              <w:t>3.</w:t>
            </w:r>
          </w:p>
        </w:tc>
        <w:tc>
          <w:tcPr>
            <w:tcW w:w="2873" w:type="dxa"/>
            <w:tcBorders>
              <w:left w:val="nil"/>
              <w:right w:val="nil"/>
            </w:tcBorders>
          </w:tcPr>
          <w:p w14:paraId="557ED941" w14:textId="77777777" w:rsidR="00973091" w:rsidRDefault="0097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14:paraId="6B6ACA75" w14:textId="3B12A633" w:rsidR="00973091" w:rsidRDefault="0097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73" w:type="dxa"/>
            <w:tcBorders>
              <w:left w:val="nil"/>
            </w:tcBorders>
          </w:tcPr>
          <w:p w14:paraId="73EEDB77" w14:textId="62B240BF" w:rsidR="00973091" w:rsidRDefault="0097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  <w:p w14:paraId="65AF03D2" w14:textId="1320FF4D" w:rsidR="00973091" w:rsidRPr="00733457" w:rsidRDefault="00973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</w:tbl>
    <w:p w14:paraId="6BBC8456" w14:textId="5F8F678F" w:rsidR="00733457" w:rsidRPr="00733457" w:rsidRDefault="00733457">
      <w:pPr>
        <w:rPr>
          <w:rFonts w:ascii="Century Gothic" w:hAnsi="Century Gothic"/>
          <w:lang w:val="en-US"/>
        </w:rPr>
      </w:pPr>
    </w:p>
    <w:p w14:paraId="1B84D40F" w14:textId="413CED1B" w:rsidR="00733457" w:rsidRPr="00CD64BE" w:rsidRDefault="003261FB">
      <w:pPr>
        <w:rPr>
          <w:rFonts w:ascii="Century Gothic" w:hAnsi="Century Gothic"/>
          <w:b/>
          <w:bCs/>
          <w:lang w:val="en-US"/>
        </w:rPr>
      </w:pPr>
      <w:r w:rsidRPr="00CD64BE">
        <w:rPr>
          <w:rFonts w:ascii="Century Gothic" w:hAnsi="Century Gothic"/>
          <w:b/>
          <w:bCs/>
          <w:lang w:val="en-US"/>
        </w:rPr>
        <w:t>Key questions to ask when researching new information</w:t>
      </w:r>
    </w:p>
    <w:p w14:paraId="4BE43D25" w14:textId="4271BF93" w:rsidR="00733457" w:rsidRPr="00733457" w:rsidRDefault="003261FB" w:rsidP="00CD64BE">
      <w:pPr>
        <w:jc w:val="center"/>
        <w:rPr>
          <w:rFonts w:ascii="Century Gothic" w:hAnsi="Century Gothic"/>
          <w:lang w:val="en-US"/>
        </w:rPr>
      </w:pPr>
      <w:r>
        <w:rPr>
          <w:noProof/>
        </w:rPr>
        <w:drawing>
          <wp:inline distT="0" distB="0" distL="0" distR="0" wp14:anchorId="20CF5122" wp14:editId="1644D858">
            <wp:extent cx="5007935" cy="2146099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6106" cy="216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739AD" w14:textId="640125B4" w:rsidR="00733457" w:rsidRDefault="00CD64BE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Ranking reliable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1888"/>
        <w:gridCol w:w="6186"/>
      </w:tblGrid>
      <w:tr w:rsidR="00CD64BE" w14:paraId="073CA03F" w14:textId="77777777" w:rsidTr="00300821">
        <w:tc>
          <w:tcPr>
            <w:tcW w:w="942" w:type="dxa"/>
          </w:tcPr>
          <w:p w14:paraId="421FC360" w14:textId="154BADC0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Rank</w:t>
            </w:r>
          </w:p>
        </w:tc>
        <w:tc>
          <w:tcPr>
            <w:tcW w:w="1888" w:type="dxa"/>
          </w:tcPr>
          <w:p w14:paraId="57970FD1" w14:textId="01E5ED0C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Source</w:t>
            </w:r>
          </w:p>
        </w:tc>
        <w:tc>
          <w:tcPr>
            <w:tcW w:w="6186" w:type="dxa"/>
          </w:tcPr>
          <w:p w14:paraId="5946ABE0" w14:textId="12D726E4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Why have I ranked it here?</w:t>
            </w:r>
          </w:p>
        </w:tc>
      </w:tr>
      <w:tr w:rsidR="00CD64BE" w14:paraId="0B749D17" w14:textId="77777777" w:rsidTr="00300821">
        <w:tc>
          <w:tcPr>
            <w:tcW w:w="942" w:type="dxa"/>
            <w:shd w:val="clear" w:color="auto" w:fill="FF0000"/>
            <w:vAlign w:val="center"/>
          </w:tcPr>
          <w:p w14:paraId="3BDC4BA2" w14:textId="35F7A9B0" w:rsidR="00CD64BE" w:rsidRPr="00CD64BE" w:rsidRDefault="00CD64BE" w:rsidP="00CD64BE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CD64BE">
              <w:rPr>
                <w:rFonts w:ascii="Century Gothic" w:hAnsi="Century Gothic"/>
                <w:b/>
                <w:bCs/>
                <w:lang w:val="en-US"/>
              </w:rPr>
              <w:t>Red</w:t>
            </w:r>
          </w:p>
        </w:tc>
        <w:tc>
          <w:tcPr>
            <w:tcW w:w="1888" w:type="dxa"/>
          </w:tcPr>
          <w:p w14:paraId="5FCF41D4" w14:textId="77777777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5A597B02" w14:textId="29D46609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545B20E3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98809C5" w14:textId="77777777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0D4E48EA" w14:textId="516AAF1D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6186" w:type="dxa"/>
          </w:tcPr>
          <w:p w14:paraId="5A901C7F" w14:textId="77777777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16637175" w14:textId="6F05C742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BBA34B9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347AAA0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021AF3B7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0F50024A" w14:textId="2F699F8F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CD64BE" w14:paraId="408B0193" w14:textId="77777777" w:rsidTr="00300821">
        <w:tc>
          <w:tcPr>
            <w:tcW w:w="942" w:type="dxa"/>
            <w:shd w:val="clear" w:color="auto" w:fill="FFC000"/>
            <w:vAlign w:val="center"/>
          </w:tcPr>
          <w:p w14:paraId="13BB246B" w14:textId="5C431E26" w:rsidR="00CD64BE" w:rsidRPr="00CD64BE" w:rsidRDefault="00CD64BE" w:rsidP="00CD64BE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CD64BE">
              <w:rPr>
                <w:rFonts w:ascii="Century Gothic" w:hAnsi="Century Gothic"/>
                <w:b/>
                <w:bCs/>
                <w:lang w:val="en-US"/>
              </w:rPr>
              <w:t>Amber</w:t>
            </w:r>
          </w:p>
        </w:tc>
        <w:tc>
          <w:tcPr>
            <w:tcW w:w="1888" w:type="dxa"/>
          </w:tcPr>
          <w:p w14:paraId="284D4576" w14:textId="77777777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5CCCBCE" w14:textId="77777777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562A7ADF" w14:textId="77777777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0D70E508" w14:textId="47099874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6186" w:type="dxa"/>
          </w:tcPr>
          <w:p w14:paraId="5AFC5EF4" w14:textId="77777777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5F009A2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E10708C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8B2A202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1EEBE41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F0F144F" w14:textId="65CFDA18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CD64BE" w14:paraId="01BBDB92" w14:textId="77777777" w:rsidTr="00300821">
        <w:tc>
          <w:tcPr>
            <w:tcW w:w="942" w:type="dxa"/>
            <w:shd w:val="clear" w:color="auto" w:fill="92D050"/>
            <w:vAlign w:val="center"/>
          </w:tcPr>
          <w:p w14:paraId="2FC84D4E" w14:textId="4418B79C" w:rsidR="00CD64BE" w:rsidRPr="00CD64BE" w:rsidRDefault="00CD64BE" w:rsidP="00CD64BE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CD64BE">
              <w:rPr>
                <w:rFonts w:ascii="Century Gothic" w:hAnsi="Century Gothic"/>
                <w:b/>
                <w:bCs/>
                <w:lang w:val="en-US"/>
              </w:rPr>
              <w:t>Green</w:t>
            </w:r>
          </w:p>
        </w:tc>
        <w:tc>
          <w:tcPr>
            <w:tcW w:w="1888" w:type="dxa"/>
          </w:tcPr>
          <w:p w14:paraId="46741989" w14:textId="77777777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1A35A59D" w14:textId="36B8A9F5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55CF9E3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24A6834" w14:textId="6F047CD3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6186" w:type="dxa"/>
          </w:tcPr>
          <w:p w14:paraId="27AEAD3A" w14:textId="77777777" w:rsidR="00CD64BE" w:rsidRDefault="00CD64B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50E886A8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C0AB686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0041E0F" w14:textId="5F0460E3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605C127" w14:textId="77777777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B8C5593" w14:textId="52090B52" w:rsidR="00300821" w:rsidRDefault="00300821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</w:tbl>
    <w:p w14:paraId="1B106713" w14:textId="1DD27ED9" w:rsidR="00CD64BE" w:rsidRPr="00CD64BE" w:rsidRDefault="00CD64BE">
      <w:pPr>
        <w:rPr>
          <w:rFonts w:ascii="Century Gothic" w:hAnsi="Century Gothic"/>
          <w:lang w:val="en-US"/>
        </w:rPr>
      </w:pPr>
      <w:r w:rsidRPr="00CD64BE">
        <w:rPr>
          <w:rFonts w:ascii="Century Gothic" w:hAnsi="Century Gothic"/>
          <w:lang w:val="en-US"/>
        </w:rPr>
        <w:t>Traffic light system: red = least reliable, green = most reliable</w:t>
      </w:r>
    </w:p>
    <w:sectPr w:rsidR="00CD64BE" w:rsidRPr="00CD6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57"/>
    <w:rsid w:val="00300821"/>
    <w:rsid w:val="003261FB"/>
    <w:rsid w:val="00445B87"/>
    <w:rsid w:val="00682758"/>
    <w:rsid w:val="00733457"/>
    <w:rsid w:val="00835707"/>
    <w:rsid w:val="00973091"/>
    <w:rsid w:val="009B036D"/>
    <w:rsid w:val="00CD64BE"/>
    <w:rsid w:val="00D0303A"/>
    <w:rsid w:val="00D63B9A"/>
    <w:rsid w:val="00E8657B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CE8A"/>
  <w15:chartTrackingRefBased/>
  <w15:docId w15:val="{E7D8BF42-A56B-4A64-AFB4-81B9C92F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334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98DE0-4FDF-40AB-8100-500C09EC7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4E33C-4D23-45FF-B52E-66076E2E0863}">
  <ds:schemaRefs>
    <ds:schemaRef ds:uri="http://schemas.microsoft.com/office/2006/documentManagement/types"/>
    <ds:schemaRef ds:uri="http://purl.org/dc/elements/1.1/"/>
    <ds:schemaRef ds:uri="http://www.w3.org/XML/1998/namespace"/>
    <ds:schemaRef ds:uri="df3fe01b-edae-45d6-8912-1f7185d01246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de5bf4c-0265-428d-9ecc-96d53041770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898478-34E9-474B-AA24-DF2CC297B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Phipps</dc:creator>
  <cp:keywords/>
  <dc:description/>
  <cp:lastModifiedBy>Lauren Mottle</cp:lastModifiedBy>
  <cp:revision>2</cp:revision>
  <dcterms:created xsi:type="dcterms:W3CDTF">2020-07-28T08:48:00Z</dcterms:created>
  <dcterms:modified xsi:type="dcterms:W3CDTF">2020-07-28T08:48:00Z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