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3FFB" w14:textId="576F369C" w:rsidR="009C050E" w:rsidRPr="00247F08" w:rsidRDefault="004B1055" w:rsidP="009C050E">
      <w:pPr>
        <w:pStyle w:val="Heading2"/>
        <w:spacing w:line="276" w:lineRule="auto"/>
        <w:jc w:val="left"/>
        <w:rPr>
          <w:rFonts w:ascii="Century Gothic" w:hAnsi="Century Gothic"/>
          <w:sz w:val="56"/>
          <w:szCs w:val="64"/>
        </w:rPr>
      </w:pPr>
      <w:bookmarkStart w:id="0" w:name="_Toc511742779"/>
      <w:r>
        <w:rPr>
          <w:rFonts w:ascii="Century Gothic" w:hAnsi="Century Gothic"/>
          <w:sz w:val="56"/>
          <w:szCs w:val="64"/>
        </w:rPr>
        <w:t>The Scholars Programme</w:t>
      </w:r>
      <w:r w:rsidR="009C050E" w:rsidRPr="00247F08">
        <w:rPr>
          <w:rFonts w:ascii="Century Gothic" w:hAnsi="Century Gothic"/>
          <w:sz w:val="56"/>
          <w:szCs w:val="64"/>
        </w:rPr>
        <w:t>: Application Form</w:t>
      </w:r>
      <w:bookmarkEnd w:id="0"/>
    </w:p>
    <w:p w14:paraId="71663A08" w14:textId="608ED630" w:rsidR="009C050E" w:rsidRPr="00247F08" w:rsidRDefault="009C050E" w:rsidP="009C050E">
      <w:pPr>
        <w:rPr>
          <w:rFonts w:ascii="Century Gothic" w:hAnsi="Century Gothic"/>
          <w:sz w:val="28"/>
          <w:szCs w:val="28"/>
        </w:rPr>
      </w:pPr>
    </w:p>
    <w:tbl>
      <w:tblPr>
        <w:tblStyle w:val="TableGrid"/>
        <w:tblW w:w="0" w:type="auto"/>
        <w:tblCellMar>
          <w:top w:w="57" w:type="dxa"/>
        </w:tblCellMar>
        <w:tblLook w:val="04A0" w:firstRow="1" w:lastRow="0" w:firstColumn="1" w:lastColumn="0" w:noHBand="0" w:noVBand="1"/>
      </w:tblPr>
      <w:tblGrid>
        <w:gridCol w:w="1696"/>
        <w:gridCol w:w="7320"/>
      </w:tblGrid>
      <w:tr w:rsidR="009C050E" w:rsidRPr="00247F08" w14:paraId="2A297EC4" w14:textId="77777777" w:rsidTr="008F37EF">
        <w:tc>
          <w:tcPr>
            <w:tcW w:w="1696" w:type="dxa"/>
            <w:vAlign w:val="center"/>
          </w:tcPr>
          <w:p w14:paraId="79CD355F" w14:textId="77777777" w:rsidR="009C050E" w:rsidRPr="00247F08" w:rsidRDefault="009C050E" w:rsidP="008F37EF">
            <w:pPr>
              <w:jc w:val="left"/>
              <w:rPr>
                <w:rFonts w:ascii="Century Gothic" w:hAnsi="Century Gothic"/>
                <w:sz w:val="22"/>
              </w:rPr>
            </w:pPr>
            <w:r w:rsidRPr="00247F08">
              <w:rPr>
                <w:rFonts w:ascii="Century Gothic" w:hAnsi="Century Gothic"/>
                <w:sz w:val="22"/>
              </w:rPr>
              <w:t>Full Name:</w:t>
            </w:r>
          </w:p>
        </w:tc>
        <w:tc>
          <w:tcPr>
            <w:tcW w:w="7320" w:type="dxa"/>
          </w:tcPr>
          <w:p w14:paraId="50857014" w14:textId="77777777" w:rsidR="009C050E" w:rsidRPr="00247F08" w:rsidRDefault="009C050E" w:rsidP="008F37EF">
            <w:pPr>
              <w:rPr>
                <w:rFonts w:ascii="Century Gothic" w:hAnsi="Century Gothic"/>
                <w:sz w:val="28"/>
                <w:szCs w:val="28"/>
              </w:rPr>
            </w:pPr>
          </w:p>
        </w:tc>
      </w:tr>
      <w:tr w:rsidR="009C050E" w:rsidRPr="00247F08" w14:paraId="1A37C526" w14:textId="77777777" w:rsidTr="008F37EF">
        <w:tc>
          <w:tcPr>
            <w:tcW w:w="1696" w:type="dxa"/>
            <w:vAlign w:val="center"/>
          </w:tcPr>
          <w:p w14:paraId="14F0F455" w14:textId="77777777" w:rsidR="009C050E" w:rsidRPr="00247F08" w:rsidRDefault="009C050E" w:rsidP="008F37EF">
            <w:pPr>
              <w:jc w:val="left"/>
              <w:rPr>
                <w:rFonts w:ascii="Century Gothic" w:hAnsi="Century Gothic"/>
                <w:sz w:val="22"/>
              </w:rPr>
            </w:pPr>
            <w:r w:rsidRPr="00247F08">
              <w:rPr>
                <w:rFonts w:ascii="Century Gothic" w:hAnsi="Century Gothic"/>
                <w:sz w:val="22"/>
              </w:rPr>
              <w:t>Year Group:</w:t>
            </w:r>
          </w:p>
        </w:tc>
        <w:tc>
          <w:tcPr>
            <w:tcW w:w="7320" w:type="dxa"/>
          </w:tcPr>
          <w:p w14:paraId="7ADA0D29" w14:textId="77777777" w:rsidR="009C050E" w:rsidRPr="00247F08" w:rsidRDefault="009C050E" w:rsidP="008F37EF">
            <w:pPr>
              <w:rPr>
                <w:rFonts w:ascii="Century Gothic" w:hAnsi="Century Gothic"/>
                <w:sz w:val="28"/>
                <w:szCs w:val="28"/>
              </w:rPr>
            </w:pPr>
          </w:p>
        </w:tc>
      </w:tr>
      <w:tr w:rsidR="009C050E" w:rsidRPr="00247F08" w14:paraId="4BAB9A59" w14:textId="77777777" w:rsidTr="008F37EF">
        <w:tc>
          <w:tcPr>
            <w:tcW w:w="1696" w:type="dxa"/>
            <w:vAlign w:val="center"/>
          </w:tcPr>
          <w:p w14:paraId="689301F8" w14:textId="77777777" w:rsidR="009C050E" w:rsidRPr="00247F08" w:rsidRDefault="009C050E" w:rsidP="008F37EF">
            <w:pPr>
              <w:jc w:val="left"/>
              <w:rPr>
                <w:rFonts w:ascii="Century Gothic" w:hAnsi="Century Gothic"/>
                <w:sz w:val="22"/>
              </w:rPr>
            </w:pPr>
            <w:r w:rsidRPr="00247F08">
              <w:rPr>
                <w:rFonts w:ascii="Century Gothic" w:hAnsi="Century Gothic"/>
                <w:sz w:val="22"/>
              </w:rPr>
              <w:t>Form Group:</w:t>
            </w:r>
          </w:p>
        </w:tc>
        <w:tc>
          <w:tcPr>
            <w:tcW w:w="7320" w:type="dxa"/>
          </w:tcPr>
          <w:p w14:paraId="6ABF65A7" w14:textId="77777777" w:rsidR="009C050E" w:rsidRPr="00247F08" w:rsidRDefault="009C050E" w:rsidP="008F37EF">
            <w:pPr>
              <w:rPr>
                <w:rFonts w:ascii="Century Gothic" w:hAnsi="Century Gothic"/>
                <w:sz w:val="28"/>
                <w:szCs w:val="28"/>
              </w:rPr>
            </w:pPr>
          </w:p>
        </w:tc>
      </w:tr>
    </w:tbl>
    <w:p w14:paraId="114D2AA4" w14:textId="77777777" w:rsidR="009C050E" w:rsidRPr="00247F08" w:rsidRDefault="009C050E" w:rsidP="009C050E">
      <w:pPr>
        <w:rPr>
          <w:rFonts w:ascii="Century Gothic" w:hAnsi="Century Gothic"/>
          <w:sz w:val="28"/>
          <w:szCs w:val="28"/>
        </w:rPr>
      </w:pPr>
    </w:p>
    <w:p w14:paraId="5869950B" w14:textId="3017D040" w:rsidR="009C050E" w:rsidRPr="00247F08" w:rsidRDefault="009C050E" w:rsidP="004B1055">
      <w:pPr>
        <w:autoSpaceDE w:val="0"/>
        <w:autoSpaceDN w:val="0"/>
        <w:adjustRightInd w:val="0"/>
        <w:spacing w:after="0" w:line="240" w:lineRule="auto"/>
        <w:jc w:val="left"/>
        <w:rPr>
          <w:rFonts w:ascii="Century Gothic" w:hAnsi="Century Gothic" w:cs="Calibri"/>
          <w:sz w:val="22"/>
          <w:szCs w:val="20"/>
        </w:rPr>
      </w:pPr>
      <w:r w:rsidRPr="00247F08">
        <w:rPr>
          <w:rFonts w:ascii="Century Gothic" w:hAnsi="Century Gothic" w:cs="Calibri"/>
          <w:sz w:val="22"/>
          <w:szCs w:val="20"/>
        </w:rPr>
        <w:t xml:space="preserve">The </w:t>
      </w:r>
      <w:proofErr w:type="gramStart"/>
      <w:r w:rsidRPr="00247F08">
        <w:rPr>
          <w:rFonts w:ascii="Century Gothic" w:hAnsi="Century Gothic" w:cs="Calibri"/>
          <w:sz w:val="22"/>
          <w:szCs w:val="20"/>
        </w:rPr>
        <w:t>Scholars</w:t>
      </w:r>
      <w:proofErr w:type="gramEnd"/>
      <w:r w:rsidRPr="00247F08">
        <w:rPr>
          <w:rFonts w:ascii="Century Gothic" w:hAnsi="Century Gothic" w:cs="Calibri"/>
          <w:sz w:val="22"/>
          <w:szCs w:val="20"/>
        </w:rPr>
        <w:t xml:space="preserve"> Programme is an opportunity for pupils to </w:t>
      </w:r>
      <w:r w:rsidR="004B1055">
        <w:rPr>
          <w:rFonts w:ascii="Century Gothic" w:hAnsi="Century Gothic" w:cs="Calibri"/>
          <w:sz w:val="22"/>
          <w:szCs w:val="20"/>
        </w:rPr>
        <w:t>develop</w:t>
      </w:r>
      <w:r w:rsidRPr="00247F08">
        <w:rPr>
          <w:rFonts w:ascii="Century Gothic" w:hAnsi="Century Gothic" w:cs="Calibri"/>
          <w:sz w:val="22"/>
          <w:szCs w:val="20"/>
        </w:rPr>
        <w:t xml:space="preserve"> the knowledge, skills and ambition to help them secure places at universit</w:t>
      </w:r>
      <w:r w:rsidR="004B1055">
        <w:rPr>
          <w:rFonts w:ascii="Century Gothic" w:hAnsi="Century Gothic" w:cs="Calibri"/>
          <w:sz w:val="22"/>
          <w:szCs w:val="20"/>
        </w:rPr>
        <w:t>y</w:t>
      </w:r>
      <w:r w:rsidRPr="00247F08">
        <w:rPr>
          <w:rFonts w:ascii="Century Gothic" w:hAnsi="Century Gothic" w:cs="Calibri"/>
          <w:sz w:val="22"/>
          <w:szCs w:val="20"/>
        </w:rPr>
        <w:t xml:space="preserve">. If you take part in </w:t>
      </w:r>
      <w:r w:rsidR="004B1055">
        <w:rPr>
          <w:rFonts w:ascii="Century Gothic" w:hAnsi="Century Gothic" w:cs="Calibri"/>
          <w:sz w:val="22"/>
          <w:szCs w:val="20"/>
        </w:rPr>
        <w:t>T</w:t>
      </w:r>
      <w:r w:rsidRPr="00247F08">
        <w:rPr>
          <w:rFonts w:ascii="Century Gothic" w:hAnsi="Century Gothic" w:cs="Calibri"/>
          <w:sz w:val="22"/>
          <w:szCs w:val="20"/>
        </w:rPr>
        <w:t>he Scholars Programme</w:t>
      </w:r>
      <w:r w:rsidR="004B1055">
        <w:rPr>
          <w:rFonts w:ascii="Century Gothic" w:hAnsi="Century Gothic" w:cs="Calibri"/>
          <w:sz w:val="22"/>
          <w:szCs w:val="20"/>
        </w:rPr>
        <w:t>,</w:t>
      </w:r>
      <w:r w:rsidRPr="00247F08">
        <w:rPr>
          <w:rFonts w:ascii="Century Gothic" w:hAnsi="Century Gothic" w:cs="Calibri"/>
          <w:sz w:val="22"/>
          <w:szCs w:val="20"/>
        </w:rPr>
        <w:t xml:space="preserve"> you will work with a PhD tutor</w:t>
      </w:r>
      <w:r w:rsidR="004B1055">
        <w:rPr>
          <w:rFonts w:ascii="Century Gothic" w:hAnsi="Century Gothic" w:cs="Calibri"/>
          <w:sz w:val="22"/>
          <w:szCs w:val="20"/>
        </w:rPr>
        <w:t>:</w:t>
      </w:r>
      <w:r w:rsidRPr="00247F08">
        <w:rPr>
          <w:rFonts w:ascii="Century Gothic" w:hAnsi="Century Gothic" w:cs="Calibri"/>
          <w:sz w:val="22"/>
          <w:szCs w:val="20"/>
        </w:rPr>
        <w:t xml:space="preserve"> someone studying for their third degree and who is a world</w:t>
      </w:r>
      <w:r w:rsidR="004B1055">
        <w:rPr>
          <w:rFonts w:ascii="Century Gothic" w:hAnsi="Century Gothic" w:cs="Calibri"/>
          <w:sz w:val="22"/>
          <w:szCs w:val="20"/>
        </w:rPr>
        <w:t>-</w:t>
      </w:r>
      <w:r w:rsidRPr="00247F08">
        <w:rPr>
          <w:rFonts w:ascii="Century Gothic" w:hAnsi="Century Gothic" w:cs="Calibri"/>
          <w:sz w:val="22"/>
          <w:szCs w:val="20"/>
        </w:rPr>
        <w:t xml:space="preserve">class researcher. You will work with a PhD tutor during seven university-style tutorials studying a topic related to the PhD tutor’s area of expertise. The </w:t>
      </w:r>
      <w:proofErr w:type="gramStart"/>
      <w:r w:rsidRPr="00247F08">
        <w:rPr>
          <w:rFonts w:ascii="Century Gothic" w:hAnsi="Century Gothic" w:cs="Calibri"/>
          <w:sz w:val="22"/>
          <w:szCs w:val="20"/>
        </w:rPr>
        <w:t>Scholars</w:t>
      </w:r>
      <w:proofErr w:type="gramEnd"/>
      <w:r w:rsidRPr="00247F08">
        <w:rPr>
          <w:rFonts w:ascii="Century Gothic" w:hAnsi="Century Gothic" w:cs="Calibri"/>
          <w:sz w:val="22"/>
          <w:szCs w:val="20"/>
        </w:rPr>
        <w:t xml:space="preserve"> Programme is designed to give you a university experience and includes </w:t>
      </w:r>
      <w:r w:rsidR="004B1055">
        <w:rPr>
          <w:rFonts w:ascii="Century Gothic" w:hAnsi="Century Gothic" w:cs="Calibri"/>
          <w:sz w:val="22"/>
          <w:szCs w:val="20"/>
        </w:rPr>
        <w:t>a</w:t>
      </w:r>
      <w:r w:rsidRPr="00247F08">
        <w:rPr>
          <w:rFonts w:ascii="Century Gothic" w:hAnsi="Century Gothic" w:cs="Calibri"/>
          <w:sz w:val="22"/>
          <w:szCs w:val="20"/>
        </w:rPr>
        <w:t xml:space="preserve"> trip to </w:t>
      </w:r>
      <w:r w:rsidR="004B1055">
        <w:rPr>
          <w:rFonts w:ascii="Century Gothic" w:hAnsi="Century Gothic" w:cs="Calibri"/>
          <w:sz w:val="22"/>
          <w:szCs w:val="20"/>
        </w:rPr>
        <w:t xml:space="preserve">a </w:t>
      </w:r>
      <w:r w:rsidRPr="00247F08">
        <w:rPr>
          <w:rFonts w:ascii="Century Gothic" w:hAnsi="Century Gothic" w:cs="Calibri"/>
          <w:sz w:val="22"/>
          <w:szCs w:val="20"/>
        </w:rPr>
        <w:t>universit</w:t>
      </w:r>
      <w:r w:rsidR="004B1055">
        <w:rPr>
          <w:rFonts w:ascii="Century Gothic" w:hAnsi="Century Gothic" w:cs="Calibri"/>
          <w:sz w:val="22"/>
          <w:szCs w:val="20"/>
        </w:rPr>
        <w:t>y</w:t>
      </w:r>
      <w:r w:rsidRPr="00247F08">
        <w:rPr>
          <w:rFonts w:ascii="Century Gothic" w:hAnsi="Century Gothic" w:cs="Calibri"/>
          <w:sz w:val="22"/>
          <w:szCs w:val="20"/>
        </w:rPr>
        <w:t>.</w:t>
      </w:r>
    </w:p>
    <w:p w14:paraId="65879B10" w14:textId="77777777" w:rsidR="009C050E" w:rsidRPr="00247F08" w:rsidRDefault="009C050E" w:rsidP="004B1055">
      <w:pPr>
        <w:autoSpaceDE w:val="0"/>
        <w:autoSpaceDN w:val="0"/>
        <w:adjustRightInd w:val="0"/>
        <w:spacing w:after="0" w:line="240" w:lineRule="auto"/>
        <w:jc w:val="left"/>
        <w:rPr>
          <w:rFonts w:ascii="Century Gothic" w:hAnsi="Century Gothic" w:cs="Calibri"/>
          <w:sz w:val="22"/>
          <w:szCs w:val="20"/>
        </w:rPr>
      </w:pPr>
    </w:p>
    <w:p w14:paraId="1E54AD60" w14:textId="5CF916D5" w:rsidR="009C050E" w:rsidRPr="00247F08" w:rsidRDefault="009C050E" w:rsidP="004B1055">
      <w:pPr>
        <w:autoSpaceDE w:val="0"/>
        <w:autoSpaceDN w:val="0"/>
        <w:adjustRightInd w:val="0"/>
        <w:spacing w:after="0" w:line="240" w:lineRule="auto"/>
        <w:jc w:val="left"/>
        <w:rPr>
          <w:rFonts w:ascii="Century Gothic" w:hAnsi="Century Gothic" w:cs="Calibri"/>
          <w:sz w:val="22"/>
          <w:szCs w:val="20"/>
        </w:rPr>
      </w:pPr>
      <w:r w:rsidRPr="00247F08">
        <w:rPr>
          <w:rFonts w:ascii="Century Gothic" w:hAnsi="Century Gothic" w:cs="Calibri"/>
          <w:sz w:val="22"/>
          <w:szCs w:val="20"/>
        </w:rPr>
        <w:t>To apply to take part in the Scholars Programme you do not have to be sure that you want to go to university but should have an interest in finding out more about university</w:t>
      </w:r>
      <w:r w:rsidR="004B1055">
        <w:rPr>
          <w:rFonts w:ascii="Century Gothic" w:hAnsi="Century Gothic" w:cs="Calibri"/>
          <w:sz w:val="22"/>
          <w:szCs w:val="20"/>
        </w:rPr>
        <w:t xml:space="preserve"> and what it’s like to learn there</w:t>
      </w:r>
      <w:r w:rsidRPr="00247F08">
        <w:rPr>
          <w:rFonts w:ascii="Century Gothic" w:hAnsi="Century Gothic" w:cs="Calibri"/>
          <w:sz w:val="22"/>
          <w:szCs w:val="20"/>
        </w:rPr>
        <w:t>. We are looking for applicants who are curious about learning new things, are prepared to commit to the programme and have the potential to go on and study at university.</w:t>
      </w:r>
    </w:p>
    <w:p w14:paraId="318BF951" w14:textId="77777777" w:rsidR="009C050E" w:rsidRPr="00247F08" w:rsidRDefault="009C050E" w:rsidP="004B1055">
      <w:pPr>
        <w:autoSpaceDE w:val="0"/>
        <w:autoSpaceDN w:val="0"/>
        <w:adjustRightInd w:val="0"/>
        <w:spacing w:after="0" w:line="240" w:lineRule="auto"/>
        <w:jc w:val="left"/>
        <w:rPr>
          <w:rFonts w:ascii="Century Gothic" w:hAnsi="Century Gothic" w:cs="Calibri"/>
          <w:sz w:val="22"/>
          <w:szCs w:val="20"/>
        </w:rPr>
      </w:pPr>
    </w:p>
    <w:p w14:paraId="61E8702A" w14:textId="6ECE885B" w:rsidR="009C050E" w:rsidRPr="00247F08" w:rsidRDefault="009C050E" w:rsidP="004B1055">
      <w:pPr>
        <w:autoSpaceDE w:val="0"/>
        <w:autoSpaceDN w:val="0"/>
        <w:adjustRightInd w:val="0"/>
        <w:spacing w:after="0" w:line="240" w:lineRule="auto"/>
        <w:jc w:val="left"/>
        <w:rPr>
          <w:rFonts w:ascii="Century Gothic" w:hAnsi="Century Gothic" w:cs="Calibri,Bold"/>
          <w:b/>
          <w:bCs/>
          <w:sz w:val="22"/>
          <w:szCs w:val="20"/>
        </w:rPr>
      </w:pPr>
      <w:r w:rsidRPr="00247F08">
        <w:rPr>
          <w:rFonts w:ascii="Century Gothic" w:hAnsi="Century Gothic" w:cs="Calibri,Bold"/>
          <w:b/>
          <w:bCs/>
          <w:sz w:val="22"/>
          <w:szCs w:val="20"/>
        </w:rPr>
        <w:t xml:space="preserve">To apply to take part in </w:t>
      </w:r>
      <w:r w:rsidR="004B1055">
        <w:rPr>
          <w:rFonts w:ascii="Century Gothic" w:hAnsi="Century Gothic" w:cs="Calibri,Bold"/>
          <w:b/>
          <w:bCs/>
          <w:sz w:val="22"/>
          <w:szCs w:val="20"/>
        </w:rPr>
        <w:t>T</w:t>
      </w:r>
      <w:r w:rsidRPr="00247F08">
        <w:rPr>
          <w:rFonts w:ascii="Century Gothic" w:hAnsi="Century Gothic" w:cs="Calibri,Bold"/>
          <w:b/>
          <w:bCs/>
          <w:sz w:val="22"/>
          <w:szCs w:val="20"/>
        </w:rPr>
        <w:t>he Scholars Programme please write a personal statement, explaining the following:</w:t>
      </w:r>
    </w:p>
    <w:p w14:paraId="2D23EFFF" w14:textId="77777777" w:rsidR="009C050E" w:rsidRPr="00247F08" w:rsidRDefault="009C050E" w:rsidP="004B1055">
      <w:pPr>
        <w:autoSpaceDE w:val="0"/>
        <w:autoSpaceDN w:val="0"/>
        <w:adjustRightInd w:val="0"/>
        <w:spacing w:after="0" w:line="240" w:lineRule="auto"/>
        <w:jc w:val="left"/>
        <w:rPr>
          <w:rFonts w:ascii="Century Gothic" w:hAnsi="Century Gothic" w:cs="Calibri,Bold"/>
          <w:b/>
          <w:bCs/>
          <w:sz w:val="22"/>
          <w:szCs w:val="20"/>
        </w:rPr>
      </w:pPr>
    </w:p>
    <w:p w14:paraId="56BAE353" w14:textId="77777777" w:rsidR="009C050E" w:rsidRPr="00247F08" w:rsidRDefault="009C050E" w:rsidP="004B1055">
      <w:pPr>
        <w:autoSpaceDE w:val="0"/>
        <w:autoSpaceDN w:val="0"/>
        <w:adjustRightInd w:val="0"/>
        <w:spacing w:after="0" w:line="240" w:lineRule="auto"/>
        <w:jc w:val="left"/>
        <w:rPr>
          <w:rFonts w:ascii="Century Gothic" w:hAnsi="Century Gothic" w:cs="Calibri,Bold"/>
          <w:b/>
          <w:bCs/>
          <w:sz w:val="22"/>
          <w:szCs w:val="20"/>
        </w:rPr>
      </w:pPr>
      <w:r w:rsidRPr="00247F08">
        <w:rPr>
          <w:rFonts w:ascii="Century Gothic" w:hAnsi="Century Gothic" w:cs="Calibri"/>
          <w:b/>
          <w:sz w:val="22"/>
          <w:szCs w:val="20"/>
        </w:rPr>
        <w:t xml:space="preserve">- </w:t>
      </w:r>
      <w:r w:rsidRPr="00247F08">
        <w:rPr>
          <w:rFonts w:ascii="Century Gothic" w:hAnsi="Century Gothic" w:cs="Calibri,Bold"/>
          <w:b/>
          <w:bCs/>
          <w:sz w:val="22"/>
          <w:szCs w:val="20"/>
        </w:rPr>
        <w:t>Your motivation for applying for a place on the programme</w:t>
      </w:r>
    </w:p>
    <w:p w14:paraId="5AAFD140" w14:textId="77777777" w:rsidR="009C050E" w:rsidRPr="00247F08" w:rsidRDefault="009C050E" w:rsidP="004B1055">
      <w:pPr>
        <w:autoSpaceDE w:val="0"/>
        <w:autoSpaceDN w:val="0"/>
        <w:adjustRightInd w:val="0"/>
        <w:spacing w:after="0" w:line="240" w:lineRule="auto"/>
        <w:jc w:val="left"/>
        <w:rPr>
          <w:rFonts w:ascii="Century Gothic" w:hAnsi="Century Gothic" w:cs="Calibri,Bold"/>
          <w:b/>
          <w:bCs/>
          <w:sz w:val="22"/>
          <w:szCs w:val="20"/>
        </w:rPr>
      </w:pPr>
      <w:r w:rsidRPr="00247F08">
        <w:rPr>
          <w:rFonts w:ascii="Century Gothic" w:hAnsi="Century Gothic" w:cs="Calibri"/>
          <w:b/>
          <w:sz w:val="22"/>
          <w:szCs w:val="20"/>
        </w:rPr>
        <w:t xml:space="preserve">- </w:t>
      </w:r>
      <w:r w:rsidRPr="00247F08">
        <w:rPr>
          <w:rFonts w:ascii="Century Gothic" w:hAnsi="Century Gothic" w:cs="Calibri,Bold"/>
          <w:b/>
          <w:bCs/>
          <w:sz w:val="22"/>
          <w:szCs w:val="20"/>
        </w:rPr>
        <w:t>Your passion for your favourite subject area</w:t>
      </w:r>
    </w:p>
    <w:p w14:paraId="25FB65E2" w14:textId="77777777" w:rsidR="009C050E" w:rsidRPr="00247F08" w:rsidRDefault="009C050E" w:rsidP="004B1055">
      <w:pPr>
        <w:autoSpaceDE w:val="0"/>
        <w:autoSpaceDN w:val="0"/>
        <w:adjustRightInd w:val="0"/>
        <w:spacing w:after="0" w:line="240" w:lineRule="auto"/>
        <w:jc w:val="left"/>
        <w:rPr>
          <w:rFonts w:ascii="Century Gothic" w:hAnsi="Century Gothic" w:cs="Calibri,Bold"/>
          <w:b/>
          <w:bCs/>
          <w:sz w:val="22"/>
          <w:szCs w:val="20"/>
        </w:rPr>
      </w:pPr>
      <w:r w:rsidRPr="00247F08">
        <w:rPr>
          <w:rFonts w:ascii="Century Gothic" w:hAnsi="Century Gothic" w:cs="Calibri"/>
          <w:b/>
          <w:sz w:val="22"/>
          <w:szCs w:val="20"/>
        </w:rPr>
        <w:t xml:space="preserve">- </w:t>
      </w:r>
      <w:r w:rsidRPr="00247F08">
        <w:rPr>
          <w:rFonts w:ascii="Century Gothic" w:hAnsi="Century Gothic" w:cs="Calibri,Bold"/>
          <w:b/>
          <w:bCs/>
          <w:sz w:val="22"/>
          <w:szCs w:val="20"/>
        </w:rPr>
        <w:t>Why you think you would benefit and how you will demonstrate your commitment</w:t>
      </w:r>
    </w:p>
    <w:p w14:paraId="38805C94" w14:textId="77777777" w:rsidR="009C050E" w:rsidRPr="00247F08" w:rsidRDefault="009C050E" w:rsidP="004B1055">
      <w:pPr>
        <w:autoSpaceDE w:val="0"/>
        <w:autoSpaceDN w:val="0"/>
        <w:adjustRightInd w:val="0"/>
        <w:spacing w:after="0" w:line="240" w:lineRule="auto"/>
        <w:jc w:val="left"/>
        <w:rPr>
          <w:rFonts w:ascii="Century Gothic" w:hAnsi="Century Gothic" w:cs="Calibri,Bold"/>
          <w:b/>
          <w:bCs/>
          <w:sz w:val="22"/>
          <w:szCs w:val="20"/>
        </w:rPr>
      </w:pPr>
    </w:p>
    <w:p w14:paraId="2F6C6C90" w14:textId="1882F788" w:rsidR="009C050E" w:rsidRPr="00247F08" w:rsidRDefault="009C050E" w:rsidP="004B1055">
      <w:pPr>
        <w:autoSpaceDE w:val="0"/>
        <w:autoSpaceDN w:val="0"/>
        <w:adjustRightInd w:val="0"/>
        <w:spacing w:after="0" w:line="240" w:lineRule="auto"/>
        <w:jc w:val="left"/>
        <w:rPr>
          <w:rFonts w:ascii="Century Gothic" w:hAnsi="Century Gothic" w:cs="Calibri"/>
          <w:sz w:val="22"/>
          <w:szCs w:val="20"/>
        </w:rPr>
      </w:pPr>
      <w:r w:rsidRPr="00247F08">
        <w:rPr>
          <w:rFonts w:ascii="Century Gothic" w:hAnsi="Century Gothic" w:cs="Calibri"/>
          <w:sz w:val="22"/>
          <w:szCs w:val="20"/>
        </w:rPr>
        <w:t>Your personal statement should be written in good English</w:t>
      </w:r>
      <w:r w:rsidR="004B1055">
        <w:rPr>
          <w:rFonts w:ascii="Century Gothic" w:hAnsi="Century Gothic" w:cs="Calibri"/>
          <w:sz w:val="22"/>
          <w:szCs w:val="20"/>
        </w:rPr>
        <w:t xml:space="preserve"> and</w:t>
      </w:r>
      <w:r w:rsidRPr="00247F08">
        <w:rPr>
          <w:rFonts w:ascii="Century Gothic" w:hAnsi="Century Gothic" w:cs="Calibri"/>
          <w:sz w:val="22"/>
          <w:szCs w:val="20"/>
        </w:rPr>
        <w:t xml:space="preserve"> sequenced in logical paragraphs</w:t>
      </w:r>
      <w:r w:rsidR="004B1055">
        <w:rPr>
          <w:rFonts w:ascii="Century Gothic" w:hAnsi="Century Gothic" w:cs="Calibri"/>
          <w:sz w:val="22"/>
          <w:szCs w:val="20"/>
        </w:rPr>
        <w:t>.</w:t>
      </w:r>
      <w:r w:rsidRPr="00247F08">
        <w:rPr>
          <w:rFonts w:ascii="Century Gothic" w:hAnsi="Century Gothic" w:cs="Calibri"/>
          <w:sz w:val="22"/>
          <w:szCs w:val="20"/>
        </w:rPr>
        <w:t xml:space="preserve"> </w:t>
      </w:r>
      <w:r w:rsidR="004B1055">
        <w:rPr>
          <w:rFonts w:ascii="Century Gothic" w:hAnsi="Century Gothic" w:cs="Calibri"/>
          <w:sz w:val="22"/>
          <w:szCs w:val="20"/>
        </w:rPr>
        <w:t>Y</w:t>
      </w:r>
      <w:r w:rsidRPr="00247F08">
        <w:rPr>
          <w:rFonts w:ascii="Century Gothic" w:hAnsi="Century Gothic" w:cs="Calibri"/>
          <w:sz w:val="22"/>
          <w:szCs w:val="20"/>
        </w:rPr>
        <w:t>ou should write in full sentences rather than bullet points. We suggest</w:t>
      </w:r>
      <w:r w:rsidR="004B1055">
        <w:rPr>
          <w:rFonts w:ascii="Century Gothic" w:hAnsi="Century Gothic" w:cs="Calibri"/>
          <w:sz w:val="22"/>
          <w:szCs w:val="20"/>
        </w:rPr>
        <w:t xml:space="preserve"> that</w:t>
      </w:r>
      <w:r w:rsidRPr="00247F08">
        <w:rPr>
          <w:rFonts w:ascii="Century Gothic" w:hAnsi="Century Gothic" w:cs="Calibri"/>
          <w:sz w:val="22"/>
          <w:szCs w:val="20"/>
        </w:rPr>
        <w:t xml:space="preserve"> your statement should be around _____ words long.</w:t>
      </w:r>
    </w:p>
    <w:p w14:paraId="6D8D9F22" w14:textId="77777777" w:rsidR="009C050E" w:rsidRPr="00247F08" w:rsidRDefault="009C050E" w:rsidP="004B1055">
      <w:pPr>
        <w:autoSpaceDE w:val="0"/>
        <w:autoSpaceDN w:val="0"/>
        <w:adjustRightInd w:val="0"/>
        <w:spacing w:after="0" w:line="240" w:lineRule="auto"/>
        <w:jc w:val="left"/>
        <w:rPr>
          <w:rFonts w:ascii="Century Gothic" w:hAnsi="Century Gothic" w:cs="Calibri"/>
          <w:sz w:val="22"/>
          <w:szCs w:val="20"/>
        </w:rPr>
      </w:pPr>
    </w:p>
    <w:p w14:paraId="6D1EDED9" w14:textId="77777777" w:rsidR="009C050E" w:rsidRPr="00247F08" w:rsidRDefault="009C050E" w:rsidP="004B1055">
      <w:pPr>
        <w:autoSpaceDE w:val="0"/>
        <w:autoSpaceDN w:val="0"/>
        <w:adjustRightInd w:val="0"/>
        <w:spacing w:after="0" w:line="240" w:lineRule="auto"/>
        <w:jc w:val="left"/>
        <w:rPr>
          <w:rFonts w:ascii="Century Gothic" w:hAnsi="Century Gothic" w:cs="Calibri"/>
          <w:sz w:val="22"/>
          <w:szCs w:val="20"/>
        </w:rPr>
      </w:pPr>
      <w:r w:rsidRPr="00247F08">
        <w:rPr>
          <w:rFonts w:ascii="Century Gothic" w:hAnsi="Century Gothic" w:cs="Calibri"/>
          <w:sz w:val="22"/>
          <w:szCs w:val="20"/>
        </w:rPr>
        <w:t>The deadline for submitting for application is ___________________. This should be submitted to ________________________.</w:t>
      </w:r>
    </w:p>
    <w:p w14:paraId="545822A4" w14:textId="77777777" w:rsidR="009C050E" w:rsidRPr="00247F08" w:rsidRDefault="009C050E" w:rsidP="004B1055">
      <w:pPr>
        <w:jc w:val="left"/>
        <w:rPr>
          <w:rFonts w:ascii="Century Gothic" w:hAnsi="Century Gothic" w:cs="Calibri"/>
          <w:sz w:val="22"/>
          <w:szCs w:val="20"/>
        </w:rPr>
      </w:pPr>
    </w:p>
    <w:p w14:paraId="5435D880" w14:textId="77777777" w:rsidR="009C050E" w:rsidRPr="00247F08" w:rsidRDefault="009C050E" w:rsidP="004B1055">
      <w:pPr>
        <w:jc w:val="left"/>
        <w:rPr>
          <w:rFonts w:ascii="Century Gothic" w:hAnsi="Century Gothic"/>
          <w:sz w:val="36"/>
          <w:szCs w:val="28"/>
        </w:rPr>
      </w:pPr>
      <w:r w:rsidRPr="00247F08">
        <w:rPr>
          <w:rFonts w:ascii="Century Gothic" w:hAnsi="Century Gothic" w:cs="Calibri"/>
          <w:sz w:val="22"/>
          <w:szCs w:val="20"/>
        </w:rPr>
        <w:t>If you have any questions about the programme or the application procedure, please speak to ___________________________.</w:t>
      </w:r>
    </w:p>
    <w:p w14:paraId="1BA32EBC" w14:textId="77777777" w:rsidR="006E1927" w:rsidRPr="00247F08" w:rsidRDefault="004B1055" w:rsidP="004B1055">
      <w:pPr>
        <w:jc w:val="left"/>
        <w:rPr>
          <w:rFonts w:ascii="Century Gothic" w:hAnsi="Century Gothic"/>
        </w:rPr>
      </w:pPr>
    </w:p>
    <w:sectPr w:rsidR="006E1927" w:rsidRPr="00247F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8EC3" w14:textId="77777777" w:rsidR="008059FC" w:rsidRDefault="008059FC" w:rsidP="009C050E">
      <w:pPr>
        <w:spacing w:after="0" w:line="240" w:lineRule="auto"/>
      </w:pPr>
      <w:r>
        <w:separator/>
      </w:r>
    </w:p>
  </w:endnote>
  <w:endnote w:type="continuationSeparator" w:id="0">
    <w:p w14:paraId="45865AB8" w14:textId="77777777" w:rsidR="008059FC" w:rsidRDefault="008059FC" w:rsidP="009C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E37F" w14:textId="77777777" w:rsidR="008059FC" w:rsidRDefault="008059FC" w:rsidP="009C050E">
      <w:pPr>
        <w:spacing w:after="0" w:line="240" w:lineRule="auto"/>
      </w:pPr>
      <w:r>
        <w:separator/>
      </w:r>
    </w:p>
  </w:footnote>
  <w:footnote w:type="continuationSeparator" w:id="0">
    <w:p w14:paraId="364BAE76" w14:textId="77777777" w:rsidR="008059FC" w:rsidRDefault="008059FC" w:rsidP="009C0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0E"/>
    <w:rsid w:val="00116A30"/>
    <w:rsid w:val="00247F08"/>
    <w:rsid w:val="004B1055"/>
    <w:rsid w:val="008059FC"/>
    <w:rsid w:val="009C050E"/>
    <w:rsid w:val="00B93AB8"/>
    <w:rsid w:val="00BB152A"/>
    <w:rsid w:val="00FE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B04E"/>
  <w15:chartTrackingRefBased/>
  <w15:docId w15:val="{8250F88C-E155-4E8A-81F3-5A783606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0E"/>
    <w:pPr>
      <w:jc w:val="both"/>
    </w:pPr>
    <w:rPr>
      <w:sz w:val="20"/>
    </w:rPr>
  </w:style>
  <w:style w:type="paragraph" w:styleId="Heading1">
    <w:name w:val="heading 1"/>
    <w:basedOn w:val="Normal"/>
    <w:next w:val="Normal"/>
    <w:link w:val="Heading1Char"/>
    <w:uiPriority w:val="9"/>
    <w:qFormat/>
    <w:rsid w:val="009C050E"/>
    <w:pPr>
      <w:keepNext/>
      <w:keepLines/>
      <w:spacing w:before="240" w:after="0"/>
      <w:outlineLvl w:val="0"/>
    </w:pPr>
    <w:rPr>
      <w:rFonts w:ascii="Gilroy Black" w:eastAsiaTheme="majorEastAsia" w:hAnsi="Gilroy Black" w:cstheme="majorBidi"/>
      <w:color w:val="F53764"/>
      <w:sz w:val="96"/>
      <w:szCs w:val="32"/>
    </w:rPr>
  </w:style>
  <w:style w:type="paragraph" w:styleId="Heading2">
    <w:name w:val="heading 2"/>
    <w:basedOn w:val="Normal"/>
    <w:next w:val="Normal"/>
    <w:link w:val="Heading2Char"/>
    <w:uiPriority w:val="9"/>
    <w:unhideWhenUsed/>
    <w:qFormat/>
    <w:rsid w:val="009C050E"/>
    <w:pPr>
      <w:keepNext/>
      <w:keepLines/>
      <w:spacing w:before="40" w:after="0"/>
      <w:outlineLvl w:val="1"/>
    </w:pPr>
    <w:rPr>
      <w:rFonts w:ascii="Gilroy Black" w:eastAsiaTheme="majorEastAsia" w:hAnsi="Gilroy Black" w:cstheme="majorBidi"/>
      <w:color w:val="F53764"/>
      <w:sz w:val="7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50E"/>
    <w:rPr>
      <w:rFonts w:ascii="Gilroy Black" w:eastAsiaTheme="majorEastAsia" w:hAnsi="Gilroy Black" w:cstheme="majorBidi"/>
      <w:color w:val="F53764"/>
      <w:sz w:val="96"/>
      <w:szCs w:val="32"/>
    </w:rPr>
  </w:style>
  <w:style w:type="character" w:customStyle="1" w:styleId="Heading2Char">
    <w:name w:val="Heading 2 Char"/>
    <w:basedOn w:val="DefaultParagraphFont"/>
    <w:link w:val="Heading2"/>
    <w:uiPriority w:val="9"/>
    <w:rsid w:val="009C050E"/>
    <w:rPr>
      <w:rFonts w:ascii="Gilroy Black" w:eastAsiaTheme="majorEastAsia" w:hAnsi="Gilroy Black" w:cstheme="majorBidi"/>
      <w:color w:val="F53764"/>
      <w:sz w:val="70"/>
      <w:szCs w:val="26"/>
    </w:rPr>
  </w:style>
  <w:style w:type="table" w:styleId="TableGrid">
    <w:name w:val="Table Grid"/>
    <w:basedOn w:val="TableNormal"/>
    <w:uiPriority w:val="39"/>
    <w:rsid w:val="009C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050E"/>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Header">
    <w:name w:val="header"/>
    <w:basedOn w:val="Normal"/>
    <w:link w:val="HeaderChar"/>
    <w:uiPriority w:val="99"/>
    <w:unhideWhenUsed/>
    <w:rsid w:val="009C0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50E"/>
    <w:rPr>
      <w:sz w:val="20"/>
    </w:rPr>
  </w:style>
  <w:style w:type="paragraph" w:styleId="Footer">
    <w:name w:val="footer"/>
    <w:basedOn w:val="Normal"/>
    <w:link w:val="FooterChar"/>
    <w:uiPriority w:val="99"/>
    <w:unhideWhenUsed/>
    <w:rsid w:val="009C0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50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083BB25435F4890EC770BAA3D2563" ma:contentTypeVersion="11" ma:contentTypeDescription="Create a new document." ma:contentTypeScope="" ma:versionID="ac28d9bfa7ed8e20d363d0d4e0bccd2f">
  <xsd:schema xmlns:xsd="http://www.w3.org/2001/XMLSchema" xmlns:xs="http://www.w3.org/2001/XMLSchema" xmlns:p="http://schemas.microsoft.com/office/2006/metadata/properties" xmlns:ns3="d53af301-2f56-40ca-abbf-b76de996c015" xmlns:ns4="f666b23d-426f-4a6a-a58d-3bd5bd6a47fc" targetNamespace="http://schemas.microsoft.com/office/2006/metadata/properties" ma:root="true" ma:fieldsID="43c7becef0e33295d6306054934db149" ns3:_="" ns4:_="">
    <xsd:import namespace="d53af301-2f56-40ca-abbf-b76de996c015"/>
    <xsd:import namespace="f666b23d-426f-4a6a-a58d-3bd5bd6a47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af301-2f56-40ca-abbf-b76de996c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6b23d-426f-4a6a-a58d-3bd5bd6a47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21CF7-4223-4A80-AF9B-EA690AD59BAA}">
  <ds:schemaRefs>
    <ds:schemaRef ds:uri="http://schemas.microsoft.com/office/2006/metadata/properties"/>
    <ds:schemaRef ds:uri="http://purl.org/dc/terms/"/>
    <ds:schemaRef ds:uri="d53af301-2f56-40ca-abbf-b76de996c015"/>
    <ds:schemaRef ds:uri="http://www.w3.org/XML/1998/namespace"/>
    <ds:schemaRef ds:uri="f666b23d-426f-4a6a-a58d-3bd5bd6a47fc"/>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452F90-8717-4EF6-ADD8-77CD7349A233}">
  <ds:schemaRefs>
    <ds:schemaRef ds:uri="http://schemas.microsoft.com/sharepoint/v3/contenttype/forms"/>
  </ds:schemaRefs>
</ds:datastoreItem>
</file>

<file path=customXml/itemProps3.xml><?xml version="1.0" encoding="utf-8"?>
<ds:datastoreItem xmlns:ds="http://schemas.openxmlformats.org/officeDocument/2006/customXml" ds:itemID="{FB918F67-390F-40A8-80B4-82302AEE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af301-2f56-40ca-abbf-b76de996c015"/>
    <ds:schemaRef ds:uri="f666b23d-426f-4a6a-a58d-3bd5bd6a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Dodgson</dc:creator>
  <cp:keywords/>
  <dc:description/>
  <cp:lastModifiedBy>Victoria Dee</cp:lastModifiedBy>
  <cp:revision>2</cp:revision>
  <dcterms:created xsi:type="dcterms:W3CDTF">2023-04-19T13:06:00Z</dcterms:created>
  <dcterms:modified xsi:type="dcterms:W3CDTF">2023-04-19T13:06:00Z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0x010100289083BB25435F4890EC770BAA3D2563</vt:lpwstr>
  </property>
</Properties>
</file>